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5C" w:rsidRPr="00BE1A5C" w:rsidRDefault="00BE1A5C" w:rsidP="00BE1A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E1A5C">
        <w:rPr>
          <w:rFonts w:ascii="Times New Roman" w:hAnsi="Times New Roman" w:cs="Times New Roman"/>
          <w:b/>
          <w:sz w:val="28"/>
          <w:szCs w:val="24"/>
        </w:rPr>
        <w:t>Перечень услуг,</w:t>
      </w:r>
    </w:p>
    <w:p w:rsidR="00BE1A5C" w:rsidRPr="00BE1A5C" w:rsidRDefault="00E037B0" w:rsidP="00BE1A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E1A5C">
        <w:rPr>
          <w:rFonts w:ascii="Times New Roman" w:hAnsi="Times New Roman" w:cs="Times New Roman"/>
          <w:b/>
          <w:sz w:val="28"/>
          <w:szCs w:val="24"/>
        </w:rPr>
        <w:t>оказываемых гражданам бесплатно в рамках реализации ФГОС</w:t>
      </w:r>
      <w:proofErr w:type="gramEnd"/>
    </w:p>
    <w:p w:rsidR="00E037B0" w:rsidRPr="00BE1A5C" w:rsidRDefault="00BE1A5C" w:rsidP="00BE1A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A5C">
        <w:rPr>
          <w:rFonts w:ascii="Times New Roman" w:hAnsi="Times New Roman" w:cs="Times New Roman"/>
          <w:b/>
          <w:sz w:val="28"/>
          <w:szCs w:val="24"/>
        </w:rPr>
        <w:t>в МБОУ «</w:t>
      </w:r>
      <w:proofErr w:type="spellStart"/>
      <w:r w:rsidRPr="00BE1A5C">
        <w:rPr>
          <w:rFonts w:ascii="Times New Roman" w:hAnsi="Times New Roman" w:cs="Times New Roman"/>
          <w:b/>
          <w:sz w:val="28"/>
          <w:szCs w:val="24"/>
        </w:rPr>
        <w:t>Чернская</w:t>
      </w:r>
      <w:proofErr w:type="spellEnd"/>
      <w:r w:rsidRPr="00BE1A5C">
        <w:rPr>
          <w:rFonts w:ascii="Times New Roman" w:hAnsi="Times New Roman" w:cs="Times New Roman"/>
          <w:b/>
          <w:sz w:val="28"/>
          <w:szCs w:val="24"/>
        </w:rPr>
        <w:t xml:space="preserve"> начальная общеобразовательная школа «Росинка»</w:t>
      </w:r>
    </w:p>
    <w:bookmarkEnd w:id="0"/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Перечень услуг,</w:t>
      </w:r>
      <w:r w:rsidR="00BE1A5C">
        <w:rPr>
          <w:rFonts w:ascii="Times New Roman" w:hAnsi="Times New Roman" w:cs="Times New Roman"/>
          <w:sz w:val="24"/>
          <w:szCs w:val="24"/>
        </w:rPr>
        <w:t xml:space="preserve"> </w:t>
      </w:r>
      <w:r w:rsidRPr="00BE1A5C">
        <w:rPr>
          <w:rFonts w:ascii="Times New Roman" w:hAnsi="Times New Roman" w:cs="Times New Roman"/>
          <w:sz w:val="24"/>
          <w:szCs w:val="24"/>
        </w:rPr>
        <w:t>оказываемых гражданам бесплатно в рамках реализации общеобразовательных программ в соответствии (на базовом уровне) с ФГОС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Школа осуществляет свою деятельность в соответствии с предметом и целями деятельности, определёнными  законодательством  Российской Федерации, путём выполнения работ,  оказания муниципальных  услуг в сфере образования.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1.1.Основным предметом деятельности Школы является осуществление государственной политики в области образования.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Реализация общеобразовательных программ начального общего, образования и обеспечение обучения и </w:t>
      </w:r>
      <w:proofErr w:type="gramStart"/>
      <w:r w:rsidRPr="00BE1A5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E1A5C">
        <w:rPr>
          <w:rFonts w:ascii="Times New Roman" w:hAnsi="Times New Roman" w:cs="Times New Roman"/>
          <w:sz w:val="24"/>
          <w:szCs w:val="24"/>
        </w:rPr>
        <w:t xml:space="preserve"> обучающихся по принципу общедоступности и бесплатности начального общего в пределах федеральных государственных образовательных стандартов.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Общеобразовательные программы в общеобразовательном учреждении осваиваются в очной форме.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1.2. Целью деятельности Школы является обеспечение реализации предусмотренных законодательством Российской Федерации полномочий в сфере образования: 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BE1A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1A5C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формирование здорового образа жизни и экологической культуры.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1.3. Для достижения указанной цели Школа выполняет следующие основные виды деятельности: 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1.3.1. Школа реализует основные образовательные программы начального общего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 1.3.2. </w:t>
      </w:r>
      <w:proofErr w:type="gramStart"/>
      <w:r w:rsidRPr="00BE1A5C">
        <w:rPr>
          <w:rFonts w:ascii="Times New Roman" w:hAnsi="Times New Roman" w:cs="Times New Roman"/>
          <w:sz w:val="24"/>
          <w:szCs w:val="24"/>
        </w:rPr>
        <w:t>Содержание образования обеспечивает получение обучающимися соответствующего уровня начального общего образования, а также содействует взаимопониманию и сотрудничеству между людьми  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1.4. Школа вправе осуществлять следующие иные виды деятельности, направленные на достижение целей, ради которых оно создано: 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  1.4.1. Разработка</w:t>
      </w:r>
      <w:r w:rsidR="000643EA" w:rsidRPr="00BE1A5C">
        <w:rPr>
          <w:rFonts w:ascii="Times New Roman" w:hAnsi="Times New Roman" w:cs="Times New Roman"/>
          <w:sz w:val="24"/>
          <w:szCs w:val="24"/>
        </w:rPr>
        <w:t xml:space="preserve"> и </w:t>
      </w:r>
      <w:r w:rsidRPr="00BE1A5C">
        <w:rPr>
          <w:rFonts w:ascii="Times New Roman" w:hAnsi="Times New Roman" w:cs="Times New Roman"/>
          <w:sz w:val="24"/>
          <w:szCs w:val="24"/>
        </w:rPr>
        <w:t>корректировка учебных планов, программ, учебных пособий, методической, справочной литературы.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1.4.2. Организация семинаров, конкурсов, олимпиад, концертов, выставок.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1.4.3. 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</w:t>
      </w:r>
      <w:r w:rsidRPr="00BE1A5C">
        <w:rPr>
          <w:rFonts w:ascii="Times New Roman" w:hAnsi="Times New Roman" w:cs="Times New Roman"/>
          <w:sz w:val="24"/>
          <w:szCs w:val="24"/>
        </w:rPr>
        <w:lastRenderedPageBreak/>
        <w:t>принимает меры по их воспитанию и получению ими образования в рамках реализуемых образовательных программ.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1.4.4. Выявление семей, находящихся в социально-опасном положении и оказание им помощи в обучении и воспитании детей.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1.4.5. Обеспечение организации общедоступных спортивных секций, кружков и привлечение к участию в них обучающихся.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  1.4.6.Обеспечение физического и эмоционального благополучия каждого ребенка.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  1.4.7. Организация внеурочной работы. </w:t>
      </w:r>
    </w:p>
    <w:p w:rsidR="00E037B0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 xml:space="preserve">   1.4.8. Консультирование родителей (законных представителей), представителей общественности и иных заинтересованных лиц по вопросам обучения и воспитания детей.</w:t>
      </w:r>
    </w:p>
    <w:p w:rsidR="00353A8C" w:rsidRPr="00BE1A5C" w:rsidRDefault="00E037B0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5C">
        <w:rPr>
          <w:rFonts w:ascii="Times New Roman" w:hAnsi="Times New Roman" w:cs="Times New Roman"/>
          <w:sz w:val="24"/>
          <w:szCs w:val="24"/>
        </w:rPr>
        <w:t>1.5. Школа выполняет муниципальное задание, установленное Учредителем.</w:t>
      </w: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E28" w:rsidRPr="00BE1A5C" w:rsidRDefault="00E04E28" w:rsidP="00BE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4E28" w:rsidRPr="00BE1A5C" w:rsidSect="0035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7B0"/>
    <w:rsid w:val="000643EA"/>
    <w:rsid w:val="00353A8C"/>
    <w:rsid w:val="00BE1A5C"/>
    <w:rsid w:val="00C125B7"/>
    <w:rsid w:val="00D21E03"/>
    <w:rsid w:val="00E037B0"/>
    <w:rsid w:val="00E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2013-12-12T10:37:00Z</dcterms:created>
  <dcterms:modified xsi:type="dcterms:W3CDTF">2013-12-18T10:41:00Z</dcterms:modified>
</cp:coreProperties>
</file>