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69" w:rsidRDefault="00A30069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noProof/>
          <w:sz w:val="28"/>
          <w:szCs w:val="20"/>
        </w:rPr>
        <w:drawing>
          <wp:inline distT="0" distB="0" distL="0" distR="0">
            <wp:extent cx="6120130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ирприрод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069" w:rsidRDefault="00A30069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</w:p>
    <w:p w:rsidR="00A30069" w:rsidRDefault="00A30069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</w:p>
    <w:p w:rsidR="007867A0" w:rsidRPr="00095644" w:rsidRDefault="007867A0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bookmarkStart w:id="0" w:name="_GoBack"/>
      <w:bookmarkEnd w:id="0"/>
      <w:r w:rsidRPr="00095644">
        <w:rPr>
          <w:rFonts w:ascii="Times New Roman" w:hAnsi="Times New Roman"/>
          <w:b/>
          <w:sz w:val="28"/>
          <w:szCs w:val="20"/>
          <w:lang w:eastAsia="ar-SA"/>
        </w:rPr>
        <w:lastRenderedPageBreak/>
        <w:t>Программное и учебно-методическое оснащение учебного плана.</w:t>
      </w:r>
    </w:p>
    <w:tbl>
      <w:tblPr>
        <w:tblW w:w="1021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4"/>
        <w:gridCol w:w="567"/>
        <w:gridCol w:w="567"/>
        <w:gridCol w:w="709"/>
        <w:gridCol w:w="1842"/>
        <w:gridCol w:w="3116"/>
        <w:gridCol w:w="2985"/>
      </w:tblGrid>
      <w:tr w:rsidR="007867A0" w:rsidRPr="008F5A6A" w:rsidTr="007A135D">
        <w:trPr>
          <w:cantSplit/>
          <w:trHeight w:hRule="exact" w:val="177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035CF6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035CF6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Количество часов в неделю согласно учебному плану школы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035C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Реквизиты программы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035C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обучающихся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A0" w:rsidRPr="001732F3" w:rsidRDefault="007867A0" w:rsidP="00035C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учителя</w:t>
            </w:r>
          </w:p>
        </w:tc>
      </w:tr>
      <w:tr w:rsidR="007867A0" w:rsidRPr="008F5A6A" w:rsidTr="007A135D">
        <w:trPr>
          <w:cantSplit/>
          <w:trHeight w:hRule="exact" w:val="579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7A0" w:rsidRPr="001732F3" w:rsidRDefault="007867A0" w:rsidP="007A135D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Федеральный </w:t>
            </w:r>
          </w:p>
          <w:p w:rsidR="007867A0" w:rsidRPr="001732F3" w:rsidRDefault="007867A0" w:rsidP="007A135D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  <w:p w:rsidR="007867A0" w:rsidRPr="001732F3" w:rsidRDefault="007867A0" w:rsidP="007A135D">
            <w:pPr>
              <w:suppressAutoHyphens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7A0" w:rsidRPr="001732F3" w:rsidRDefault="007867A0" w:rsidP="007A135D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Региональный </w:t>
            </w:r>
          </w:p>
          <w:p w:rsidR="007867A0" w:rsidRPr="001732F3" w:rsidRDefault="007867A0" w:rsidP="007A135D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7A0" w:rsidRPr="001732F3" w:rsidRDefault="007867A0" w:rsidP="007A135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Ш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л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ь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ы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й</w:t>
            </w:r>
          </w:p>
          <w:p w:rsidR="007867A0" w:rsidRPr="001732F3" w:rsidRDefault="007867A0" w:rsidP="007A135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м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п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е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т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7867A0" w:rsidRPr="008F5A6A" w:rsidTr="007A135D">
        <w:trPr>
          <w:cantSplit/>
          <w:trHeight w:val="316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443DCC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Мир природы и человека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  <w:r w:rsidRPr="001732F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7A0" w:rsidRPr="001732F3" w:rsidRDefault="007867A0" w:rsidP="007A135D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7A0" w:rsidRPr="008F5A6A" w:rsidRDefault="007867A0" w:rsidP="007A135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F5A6A">
              <w:rPr>
                <w:rStyle w:val="c9"/>
                <w:rFonts w:ascii="Times New Roman" w:hAnsi="Times New Roman"/>
                <w:color w:val="000000"/>
              </w:rPr>
              <w:t>Мир природы и человека. Рабочие программы 1-4 классы для специальных (коррекционных) образовательных учреждений </w:t>
            </w:r>
            <w:r w:rsidRPr="008F5A6A">
              <w:rPr>
                <w:rStyle w:val="c1"/>
                <w:rFonts w:ascii="Times New Roman" w:hAnsi="Times New Roman"/>
                <w:color w:val="000000"/>
              </w:rPr>
              <w:t>VIII вида.</w:t>
            </w:r>
          </w:p>
          <w:p w:rsidR="007867A0" w:rsidRPr="008F5A6A" w:rsidRDefault="007867A0" w:rsidP="007A135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color w:val="FF0000"/>
                <w:sz w:val="20"/>
                <w:szCs w:val="20"/>
              </w:rPr>
              <w:t>М.: Просвещение, 2019г.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7A0" w:rsidRPr="008F5A6A" w:rsidRDefault="007867A0" w:rsidP="007A135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Мир природы и человека 1 класс 1, 2 часть Н.Б. Матвеева, И.А. Ярочкина, М.А. Попова издательство « Просвещение»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F5A6A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2018 г</w:t>
              </w:r>
            </w:smartTag>
            <w:r w:rsidRPr="008F5A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7A0" w:rsidRPr="008F5A6A" w:rsidRDefault="007867A0" w:rsidP="007A135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Мир природы и человека 1 класс 1, 2 часть Н.Б. Матвеева, И.А. Ярочкина, М.А. Попова издательство « Просвещение»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F5A6A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2018 г</w:t>
              </w:r>
            </w:smartTag>
            <w:r w:rsidRPr="008F5A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7867A0" w:rsidRDefault="007867A0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Pr="00035CF6" w:rsidRDefault="007867A0" w:rsidP="00035C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lastRenderedPageBreak/>
        <w:t>Мир природы и человека</w:t>
      </w:r>
    </w:p>
    <w:p w:rsidR="007867A0" w:rsidRPr="00035CF6" w:rsidRDefault="007867A0" w:rsidP="00035C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предмета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Для обучающихся с интеллектуальными нарушениями  очень важно, чтобы все обучение носило практический характер. Поэтому помимо предметных результатов освоения программы в курсе «Мир природы и человека» реализуется формирование личностных умениями и навыков. Для детей с интеллектуальными нарушениями эти действия носят характер жизненных компетенций. В курсе «Мир природы и человека» представлены многообразные задания, иллюстративный и текстовый материал на развитие следующих </w:t>
      </w:r>
      <w:r w:rsidRPr="00035CF6">
        <w:rPr>
          <w:rFonts w:ascii="Times New Roman" w:hAnsi="Times New Roman"/>
          <w:b/>
          <w:sz w:val="24"/>
          <w:szCs w:val="24"/>
        </w:rPr>
        <w:t>личностных умений и навыков</w:t>
      </w:r>
      <w:r w:rsidRPr="00035CF6">
        <w:rPr>
          <w:rFonts w:ascii="Times New Roman" w:hAnsi="Times New Roman"/>
          <w:sz w:val="24"/>
          <w:szCs w:val="24"/>
        </w:rPr>
        <w:t>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- осознание себя как ученика, как члена семьи, как друга и одноклассника;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- адекватность представлений о собственных возможностях и ограничениях, о насущно необходимом жизнеобеспечении;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- способность вступать в коммуникацию со взрослыми по вопросам сопровождения учебного процесса и создания специальных условий для пребывания в школе, своих нуждах и правах в организации обучения;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- способность вступать в коммуникацию со сверстниками по вопросам помощи, при взаимодействии в совместной деятельности;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- владение социально-бытовыми умениями в учебной деятельности и повседневной жизни;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- владение навыками коммуникации и принятыми ритуалами социального взаимодействия (т. е. самой формой поведения, его социальным рисунком);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- осмысление и дифференциация картины мира, ее временно-пространственной организации через содержание курса «Мир природы и человека»;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- осмысление социального окружения, своего места в нем, принятие соответствующих возрасту ценностей и социальных ролей;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- овладение самостоятельным выполнением заданий, поручений, инструкций.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035CF6">
        <w:rPr>
          <w:rFonts w:ascii="Times New Roman" w:hAnsi="Times New Roman"/>
          <w:sz w:val="24"/>
          <w:szCs w:val="24"/>
        </w:rPr>
        <w:t xml:space="preserve"> решения задачи социальной адаптации</w:t>
      </w:r>
      <w:r w:rsidRPr="00035CF6">
        <w:rPr>
          <w:rFonts w:ascii="Times New Roman" w:hAnsi="Times New Roman"/>
          <w:spacing w:val="-6"/>
          <w:sz w:val="24"/>
          <w:szCs w:val="24"/>
        </w:rPr>
        <w:t xml:space="preserve"> в</w:t>
      </w:r>
      <w:r w:rsidRPr="00035CF6">
        <w:rPr>
          <w:rFonts w:ascii="Times New Roman" w:hAnsi="Times New Roman"/>
          <w:spacing w:val="3"/>
          <w:sz w:val="24"/>
          <w:szCs w:val="24"/>
        </w:rPr>
        <w:t xml:space="preserve">ажнейшим является развитие коммуникативной функции речи, формирование культуры и стиля речи с тем, </w:t>
      </w:r>
      <w:r w:rsidRPr="00035CF6">
        <w:rPr>
          <w:rFonts w:ascii="Times New Roman" w:hAnsi="Times New Roman"/>
          <w:spacing w:val="4"/>
          <w:sz w:val="24"/>
          <w:szCs w:val="24"/>
        </w:rPr>
        <w:t>чтобы развивать у обучающихся с интеллектуальными нарушениями</w:t>
      </w:r>
      <w:r w:rsidRPr="00035CF6">
        <w:rPr>
          <w:rFonts w:ascii="Times New Roman" w:hAnsi="Times New Roman"/>
          <w:spacing w:val="3"/>
          <w:sz w:val="24"/>
          <w:szCs w:val="24"/>
        </w:rPr>
        <w:t xml:space="preserve"> умение общаться и использовать полученны</w:t>
      </w:r>
      <w:r>
        <w:rPr>
          <w:rFonts w:ascii="Times New Roman" w:hAnsi="Times New Roman"/>
          <w:spacing w:val="3"/>
          <w:sz w:val="24"/>
          <w:szCs w:val="24"/>
        </w:rPr>
        <w:t xml:space="preserve">е </w:t>
      </w:r>
      <w:r w:rsidRPr="00035CF6">
        <w:rPr>
          <w:rFonts w:ascii="Times New Roman" w:hAnsi="Times New Roman"/>
          <w:spacing w:val="3"/>
          <w:sz w:val="24"/>
          <w:szCs w:val="24"/>
        </w:rPr>
        <w:t xml:space="preserve"> знания в различных социальных ситуациях в жизни. Умение задать вопрос, понять вопрос, ответить на вопрос помогает установить конструктивное общение, например, в поликлинике, аптеке, магазине и т.д.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Работа над развитием регулирующей функции речи проводится также через специально организованную на уроке работу по освоению общеучебных  навыков, таких как: выслушивание инструкции или установки на деятельность в ходе урока, планирование работы, отчет о работе и  т. д.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Таким образом, процесс изучения курса «Мир природы и человека» должен быть направлен на овладение следующими </w:t>
      </w:r>
      <w:r w:rsidRPr="00035CF6">
        <w:rPr>
          <w:rFonts w:ascii="Times New Roman" w:hAnsi="Times New Roman"/>
          <w:b/>
          <w:sz w:val="24"/>
          <w:szCs w:val="24"/>
        </w:rPr>
        <w:t>коммуникативными навыками: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умением всту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 xml:space="preserve">пать в контакт и работать в группах;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умением использовать принятые ритуалы со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ци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аль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ного взаимодействия с одноклассниками, сверстниками, учителями</w:t>
      </w:r>
      <w:r w:rsidRPr="00035CF6">
        <w:rPr>
          <w:rFonts w:ascii="Times New Roman" w:hAnsi="Times New Roman"/>
          <w:iCs/>
          <w:kern w:val="2"/>
          <w:sz w:val="24"/>
          <w:szCs w:val="24"/>
          <w:lang w:eastAsia="ar-SA"/>
        </w:rPr>
        <w:t xml:space="preserve">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умение обращаться за по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мо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щью и при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умение слушать и понимать инструкцию к учебному за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да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bCs/>
          <w:kern w:val="2"/>
          <w:sz w:val="24"/>
          <w:szCs w:val="24"/>
          <w:lang w:eastAsia="ar-SA"/>
        </w:rPr>
        <w:t>сотрудничать с взрослыми и све</w:t>
      </w:r>
      <w:r w:rsidRPr="00035CF6">
        <w:rPr>
          <w:rFonts w:ascii="Times New Roman" w:hAnsi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 xml:space="preserve"> доброжелательно относиться, со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переживать, кон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с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т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ру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к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ти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>в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 xml:space="preserve">В рамках изучения курса «Мир природы и человека» развиваются следующие </w:t>
      </w:r>
      <w:r w:rsidRPr="00035CF6">
        <w:rPr>
          <w:rFonts w:ascii="Times New Roman" w:hAnsi="Times New Roman"/>
          <w:b/>
          <w:kern w:val="2"/>
          <w:sz w:val="24"/>
          <w:szCs w:val="24"/>
          <w:lang w:eastAsia="ar-SA"/>
        </w:rPr>
        <w:t>регулятивные учебные действия</w:t>
      </w:r>
      <w:r w:rsidRPr="00035CF6">
        <w:rPr>
          <w:rFonts w:ascii="Times New Roman" w:hAnsi="Times New Roman"/>
          <w:kern w:val="2"/>
          <w:sz w:val="24"/>
          <w:szCs w:val="24"/>
          <w:lang w:eastAsia="ar-SA"/>
        </w:rPr>
        <w:t>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входить и выходить из школьного здания, учебного помещения по условному сигналу (школьный звонок, разрешение учителя);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lastRenderedPageBreak/>
        <w:t>самостоятельно ориентироваться в пространстве школьного двора, здания, класса (зала, учебного помещения);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использовать ритуалы школьного поведения (поднимать руку, вставать и выходить из-за парты и т. д.) в учебное время;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самостоятельно работать с учебными принадлежностями и организовывать рабочее место под руководством учителя;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корректировать свои действия по выполнению задания в соответствии с инструкцией (под руководством учителя);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принимать цели и инструкции, произвольно включаться в деятельность, следовать предложенному плану и работать в общем темпе.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В процессе овладения различными знаниями о живой и неживой природе в рамках предмета «Мир природы и человека» обучающиеся с интеллектуальными нарушениями научаются следующим </w:t>
      </w:r>
      <w:r w:rsidRPr="00035CF6">
        <w:rPr>
          <w:rFonts w:ascii="Times New Roman" w:hAnsi="Times New Roman"/>
          <w:b/>
          <w:sz w:val="24"/>
          <w:szCs w:val="24"/>
        </w:rPr>
        <w:t>познавательным</w:t>
      </w:r>
      <w:r w:rsidRPr="00035CF6">
        <w:rPr>
          <w:rFonts w:ascii="Times New Roman" w:hAnsi="Times New Roman"/>
          <w:sz w:val="24"/>
          <w:szCs w:val="24"/>
        </w:rPr>
        <w:t xml:space="preserve"> учебным действиям: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выделять существенные, общие и отличительные свойства предметов, явлений окружающей действительности,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характеризовать предметы и явления по их основным свойствам (цвету, форме, размеру, материалу);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находить задания, предложения, тексты в учебнике или другом предлагаемом материале;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Использовать условные знаки, символические средства с помощью учителя;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называть и характеризовать предметы, сравнивать два предмета, делать элементарные обобщения;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знать и употреблять названия и свойства изученных предметов и явлений, их частей;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знать и применять обобщающие понятия изученных групп предметов и свойств.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Таким образом, для решения тех или иных задач в каждой теме курса представлены задания на развитие той или иной жизненной компетенции. Так, в теме «Объекты живой и неживой природы» отрабатываются навыки нахождения ориентировочных компонентов по дороге в школу, домой. При изучении темы «Человек» отрабатываются навыки коммуникативных компетенций, овладения принятыми ритуалами взаимодействия и т.д.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035CF6">
        <w:rPr>
          <w:rFonts w:ascii="Times New Roman" w:hAnsi="Times New Roman"/>
          <w:sz w:val="24"/>
          <w:szCs w:val="24"/>
        </w:rPr>
        <w:t xml:space="preserve"> изучения курса «Мир природы и человека» могут быть минимальными и достаточными.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Минимальным уровнем является формирование следующих умений: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правильно и точно называть изученные объекты, яв</w:t>
      </w:r>
      <w:r w:rsidRPr="00035CF6">
        <w:rPr>
          <w:rFonts w:ascii="Times New Roman" w:hAnsi="Times New Roman"/>
          <w:sz w:val="24"/>
          <w:szCs w:val="24"/>
        </w:rPr>
        <w:softHyphen/>
        <w:t>ления, их признаки;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различать объекты живой и неживой природы;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выделять части растений; узнавать в природе и на ри</w:t>
      </w:r>
      <w:r w:rsidRPr="00035CF6">
        <w:rPr>
          <w:rFonts w:ascii="Times New Roman" w:hAnsi="Times New Roman"/>
          <w:sz w:val="24"/>
          <w:szCs w:val="24"/>
        </w:rPr>
        <w:softHyphen/>
        <w:t>сунках деревья, кусты, травы;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называть наиболее распространённых диких и домаш</w:t>
      </w:r>
      <w:r w:rsidRPr="00035CF6">
        <w:rPr>
          <w:rFonts w:ascii="Times New Roman" w:hAnsi="Times New Roman"/>
          <w:sz w:val="24"/>
          <w:szCs w:val="24"/>
        </w:rPr>
        <w:softHyphen/>
        <w:t>них животных своей местности;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называть и показывать органы чувств человека, объ</w:t>
      </w:r>
      <w:r w:rsidRPr="00035CF6">
        <w:rPr>
          <w:rFonts w:ascii="Times New Roman" w:hAnsi="Times New Roman"/>
          <w:sz w:val="24"/>
          <w:szCs w:val="24"/>
        </w:rPr>
        <w:softHyphen/>
        <w:t>яснять их назначение;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соблюдение элементарных санитарно-гигиенических норм;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Достаточный уровень не является обязательным для всех обучающихся с интеллектуальными нарушениями и содержит следующие умения и навыки: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овладение представлениями о взаимосвязях между изученными объектами и явлениями природы;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узнавание и называние объектов живой и неживой природы в естественных условиях;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отнесение изученных объектов природы к определенным группам по существенным признакам;</w:t>
      </w:r>
    </w:p>
    <w:p w:rsidR="007867A0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знание правил гигиены органов чувств, безопасного поведения в соответствии со своими знаниями;</w:t>
      </w:r>
    </w:p>
    <w:p w:rsidR="007867A0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7A0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7A0" w:rsidRPr="00035CF6" w:rsidRDefault="007867A0" w:rsidP="00035C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67A0" w:rsidRPr="00035CF6" w:rsidRDefault="007867A0" w:rsidP="00035CF6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035CF6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Первый год обучения должен заложить основу для формирования у обучающихся базовых представлений о природе.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Порядок изучения тем, а также время и количество часов, отведенное для изучения каждой из них, могут быть изменены учителем.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 xml:space="preserve">Содержание программы одного периода обучения от другого отличается увеличением объема предъявляемого учебного материала, его усложнением и расширением, сложностью видов работ по той или иной теме.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ab/>
      </w:r>
      <w:r w:rsidRPr="00035CF6">
        <w:rPr>
          <w:rFonts w:ascii="Times New Roman" w:hAnsi="Times New Roman"/>
          <w:sz w:val="24"/>
          <w:szCs w:val="24"/>
        </w:rPr>
        <w:tab/>
        <w:t xml:space="preserve">Структура курса представлена следующими разделами: «Сезонные изменения», «Неживая природа», «Живая природа» (в том числе «Человек» и «Безопасное поведение»).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ab/>
      </w:r>
      <w:r w:rsidRPr="00035CF6">
        <w:rPr>
          <w:rFonts w:ascii="Times New Roman" w:hAnsi="Times New Roman"/>
          <w:sz w:val="24"/>
          <w:szCs w:val="24"/>
        </w:rPr>
        <w:tab/>
        <w:t xml:space="preserve">Раздел «Безопасное поведение» отдельным блоком не выделяется, отдельные темы по этому разделу расположены в разделах «Сезонные изменения», «Неживая природа», «Живая природа». 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 xml:space="preserve">Неживая природа </w:t>
      </w:r>
      <w:r>
        <w:rPr>
          <w:rFonts w:ascii="Times New Roman" w:hAnsi="Times New Roman"/>
          <w:b/>
          <w:bCs/>
          <w:sz w:val="24"/>
          <w:szCs w:val="24"/>
        </w:rPr>
        <w:t>(10</w:t>
      </w:r>
      <w:r w:rsidRPr="00035CF6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Названия и простейшие признаки объектов неживойприроды. Небо днем и ночью: солнце, облака, луна, звезды.Наблюдения за сменой дня и ночи. Время суток: утро,день, вечер, ночь, их признаки.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Деятельность человека в течение суток.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Земля: песок, камни, глина.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Солнце – источник тепла и света.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Элементарные представления о роли солнечного теплаи света в жизни растений, животных, человека; о влияниисолнца на смену времен года.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Времена года. </w:t>
      </w:r>
      <w:r w:rsidRPr="00035CF6">
        <w:rPr>
          <w:rFonts w:ascii="Times New Roman" w:hAnsi="Times New Roman"/>
          <w:b/>
          <w:sz w:val="24"/>
          <w:szCs w:val="24"/>
        </w:rPr>
        <w:t xml:space="preserve">Сезонные изменения в природе </w:t>
      </w:r>
      <w:r>
        <w:rPr>
          <w:rFonts w:ascii="Times New Roman" w:hAnsi="Times New Roman"/>
          <w:b/>
          <w:bCs/>
          <w:sz w:val="24"/>
          <w:szCs w:val="24"/>
        </w:rPr>
        <w:t>(20</w:t>
      </w:r>
      <w:r w:rsidRPr="00035CF6">
        <w:rPr>
          <w:rFonts w:ascii="Times New Roman" w:hAnsi="Times New Roman"/>
          <w:b/>
          <w:bCs/>
          <w:sz w:val="24"/>
          <w:szCs w:val="24"/>
        </w:rPr>
        <w:t>ч)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Сезонные изменения в неживой природе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веснойи осенью.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Знакомство с временами года и их названиями.</w:t>
      </w:r>
      <w:r>
        <w:rPr>
          <w:rFonts w:ascii="Times New Roman" w:hAnsi="Times New Roman"/>
          <w:sz w:val="24"/>
          <w:szCs w:val="24"/>
        </w:rPr>
        <w:t xml:space="preserve"> Изучение признаков времен года. Сезонная одежда.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Формирование первоначальных представлений о явлениях и состояниях неживой природы в разное время года:холодно, тепло, жарко, облачно, ясно, ветер, дождь, снег,снегопад, таяние снега, сосульки.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Погода. Наблюдения за изменениями погоды. Погодавчера, сегодня.</w:t>
      </w:r>
      <w:r>
        <w:rPr>
          <w:rFonts w:ascii="Times New Roman" w:hAnsi="Times New Roman"/>
          <w:sz w:val="24"/>
          <w:szCs w:val="24"/>
        </w:rPr>
        <w:t xml:space="preserve"> Наблюдение за погодой.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Растения и животные в разное время года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Наблюдения: изменение окраски листьев, листопад,увядание трав, зимний покой деревьев, набухание почек,появление листьев, рост трав, первые цветы, цветение деревьев. Береза, клен, мать-и-мачеха</w:t>
      </w:r>
      <w:r w:rsidRPr="00035CF6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035CF6">
        <w:rPr>
          <w:rFonts w:ascii="Times New Roman" w:hAnsi="Times New Roman"/>
          <w:sz w:val="24"/>
          <w:szCs w:val="24"/>
        </w:rPr>
        <w:t>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Наблюдения и описания зимующих птиц: ворона, воробей.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Животные зимой. Медведь, заяц.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Одежда людей, игры детей в разное время года</w:t>
      </w:r>
    </w:p>
    <w:p w:rsidR="007867A0" w:rsidRDefault="007867A0" w:rsidP="00035C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 xml:space="preserve">Живая природа </w:t>
      </w:r>
      <w:r>
        <w:rPr>
          <w:rFonts w:ascii="Times New Roman" w:hAnsi="Times New Roman"/>
          <w:b/>
          <w:bCs/>
          <w:sz w:val="24"/>
          <w:szCs w:val="24"/>
        </w:rPr>
        <w:t>(10</w:t>
      </w:r>
      <w:r w:rsidRPr="00035CF6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7867A0" w:rsidRPr="00367284" w:rsidRDefault="007867A0" w:rsidP="00035C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Многообразие растений. Строение растений и их приспособление к разным условиям жизни. Знакомство с различными видами семян. Приспособление растений к разным условиям жизни. Разнообразие плодов.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 xml:space="preserve">Растения </w:t>
      </w:r>
      <w:r>
        <w:rPr>
          <w:rFonts w:ascii="Times New Roman" w:hAnsi="Times New Roman"/>
          <w:b/>
          <w:sz w:val="24"/>
          <w:szCs w:val="24"/>
        </w:rPr>
        <w:t>(10</w:t>
      </w:r>
      <w:r w:rsidRPr="00035CF6">
        <w:rPr>
          <w:rFonts w:ascii="Times New Roman" w:hAnsi="Times New Roman"/>
          <w:b/>
          <w:sz w:val="24"/>
          <w:szCs w:val="24"/>
        </w:rPr>
        <w:t xml:space="preserve"> ч)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lastRenderedPageBreak/>
        <w:t>Выявление представлений о мире растений, их разнообразии: деревья, кустарники, травы, цветковые растения(различия этих групп не разбираются).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Части растений: корень, стебель (ствол), лист, цветок.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Наблюдения за жизнью растений в своей местности:рост, цветение, образование плодов и семян; приспособление к смене времен года.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Элементарные представления о приспособлении растений к разным условиям жизни: растения жарких стран,растения стран с холодным климатом, их сравнение.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Животные</w:t>
      </w:r>
      <w:r>
        <w:rPr>
          <w:rFonts w:ascii="Times New Roman" w:hAnsi="Times New Roman"/>
          <w:b/>
          <w:bCs/>
          <w:sz w:val="24"/>
          <w:szCs w:val="24"/>
        </w:rPr>
        <w:t>(10</w:t>
      </w:r>
      <w:r w:rsidRPr="00035CF6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Элементарные представления о приспособлении дикихживотных к разным условиям жизни: животные жарких стран, животные стран с холодным климатом, их сравнение.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Знакомство с животными своей местности. Понятиео месте обитания, повадках, приспособлении к смене времен года (1–2 хорошо знакомых животных).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b/>
          <w:sz w:val="24"/>
          <w:szCs w:val="24"/>
        </w:rPr>
        <w:t>Человек. Безопасное поведение</w:t>
      </w:r>
      <w:r w:rsidRPr="00035CF6">
        <w:rPr>
          <w:rFonts w:ascii="Times New Roman" w:hAnsi="Times New Roman"/>
          <w:b/>
          <w:bCs/>
          <w:sz w:val="24"/>
          <w:szCs w:val="24"/>
        </w:rPr>
        <w:t>(18 ч)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Пол, возраст, имя, фамилия.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Внешний облик человека: голова, шея, туловище, руки,ноги.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Правильная осанка человека. Кожа. Порез, ожог.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Первая помощь при порезах, ожогах кожи.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Лицо человека: глаза, уши, нос, рот, лоб, брови, щеки,подбородок.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Органы чувств человека: глаза, уши, нос, рот, кожа.</w:t>
      </w:r>
    </w:p>
    <w:p w:rsidR="007867A0" w:rsidRPr="00035CF6" w:rsidRDefault="007867A0" w:rsidP="00035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CF6">
        <w:rPr>
          <w:rFonts w:ascii="Times New Roman" w:hAnsi="Times New Roman"/>
          <w:sz w:val="24"/>
          <w:szCs w:val="24"/>
        </w:rPr>
        <w:t>Элементарные представления о строении и работе органов чувств: глаза – орган зрения, ухо – орган слуха и т. д.Профилактика травматизма и заболеваний органов чувствчеловека.</w:t>
      </w:r>
    </w:p>
    <w:p w:rsidR="007867A0" w:rsidRPr="00BC153B" w:rsidRDefault="007867A0" w:rsidP="00D85E9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Pr="00BC153B" w:rsidRDefault="007867A0" w:rsidP="00D85E98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7867A0" w:rsidRPr="00BC153B" w:rsidSect="007A135D">
          <w:pgSz w:w="11906" w:h="16838"/>
          <w:pgMar w:top="1134" w:right="567" w:bottom="1134" w:left="1701" w:header="709" w:footer="709" w:gutter="0"/>
          <w:cols w:space="720"/>
        </w:sectPr>
      </w:pPr>
    </w:p>
    <w:p w:rsidR="007867A0" w:rsidRDefault="007867A0" w:rsidP="00D85E98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_Toc464632351"/>
      <w:r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 по курсу «Чтение»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7867A0" w:rsidRPr="008F5A6A" w:rsidTr="008F5A6A">
        <w:tc>
          <w:tcPr>
            <w:tcW w:w="2392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Элементы содержания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УУД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Формы контроля</w:t>
            </w:r>
          </w:p>
        </w:tc>
      </w:tr>
      <w:tr w:rsidR="007867A0" w:rsidRPr="008F5A6A" w:rsidTr="008F5A6A">
        <w:tc>
          <w:tcPr>
            <w:tcW w:w="9571" w:type="dxa"/>
            <w:gridSpan w:val="4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Неживая природа (10 ч )</w:t>
            </w:r>
          </w:p>
        </w:tc>
      </w:tr>
      <w:tr w:rsidR="007867A0" w:rsidRPr="008F5A6A" w:rsidTr="008F5A6A">
        <w:trPr>
          <w:trHeight w:val="1380"/>
        </w:trPr>
        <w:tc>
          <w:tcPr>
            <w:tcW w:w="2392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 и осенью.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Знакомство  с временами года и их названиями. Занятия людей в различные времена года. Знакомство с названием времени суток. Занятие людей в течении суток.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      </w:r>
          </w:p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Погода. Наблюдения за изменениями погоды. Погода вчера, сегодня. Обобщение полученных знаний.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рисунка. Нахождение и показ объектов. Называние объектов неживой природы. Зарисовка выбранного объекта</w:t>
            </w:r>
          </w:p>
        </w:tc>
        <w:tc>
          <w:tcPr>
            <w:tcW w:w="2393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7867A0" w:rsidRPr="008F5A6A" w:rsidRDefault="007867A0" w:rsidP="008F5A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Готовность к безопасному и бережному поведению в природе и обществе;</w:t>
            </w:r>
          </w:p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Зарисовка объекта природы. Называние объектов природы. Отгадывание загадок. Разучивание игры «Солнышко»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Определение времени года по изображению. Составление рассказа по картинке. Определение соответствия по картинке. Определение времени суток по картинке. Игра «День и ночь».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рисунка. Показ на рисунке объектов природы. Ответы на вопросы. Классификация обьектов по признакам.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Дифференциация изображений. Составление рассказа о видах деятельности. Показ объектов на рисунке. Составление рассказа по рисунку. Зарисовка 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схемы. Определение положения объекта. Составление рассказа по рисунку. Нахождение несоответствия. Определение времени суток по стихотворению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схемы. Составление рассказа о деятельности в различное время суток. Ответы на вопросы. Составление рассказа по опорным картинкам. Зарисовка в тетради схематичного изображения предмета. Определение по рисункам частей суток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Отработка навыков распределения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в режиме дня. Ознакомление с понятиями режима дня. Составление режима дня самостоятельно или с помощью учителя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9571" w:type="dxa"/>
            <w:gridSpan w:val="4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Времена года. Сезонные изменения в природе ( 20 ч )</w:t>
            </w:r>
          </w:p>
        </w:tc>
      </w:tr>
      <w:tr w:rsidR="007867A0" w:rsidRPr="008F5A6A" w:rsidTr="008F5A6A">
        <w:tc>
          <w:tcPr>
            <w:tcW w:w="2392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 Береза, клен, мать-и-мачеха. Составление схем по заданию. Деятельность солнца. Сезонная одежда. Наблюдение за погодой.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Наблюдения и описания зимующих птиц: ворона, воробей.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Животные зимой. Медведь, заяц. Деятельность солнца.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Одежда людей, игры детей в разное время года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рисунков. Нахождение рисунка в соответствии с темой. Работа с календарем. Ответы на вопросы. Нахождение различий на рисунках. Прослушивание текста, стихотворения. Определение по схеме причины сезонных изменений. Работа с опорными словами (осень, листопад). Работа со схемой «Осень»</w:t>
            </w:r>
          </w:p>
        </w:tc>
        <w:tc>
          <w:tcPr>
            <w:tcW w:w="2393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понимание личной ответственности за свои поступки на основе представлений о этических нормах и правилах поведения в современном обществе.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Целостный, социально ориентированный взгляд на мир в единстве его природой и социальной частей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Прослушивание текста, стихотворения. Нахождение признаков объектов по рисункам. Ответы на вопросы. Составление рассказа с опорой на схему, иллюстрацию. Работа с опорными словами (ясно, облачно, пасмурно). Зарисовка объектов природы с опорой на иллюстрацию. Создание аппликации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Составление рассказа с опорой на иллюстрации. Классификация объектов по назначению (одежда осенью, инвентарь для уборки, осенний букет). Объяснение выбора объектов и предметов. Прослушивание стихотворения. Работа с опорными словами (урожай, грибы)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Перечисление осенних месяцев. Узнавание и называние дней недели. Определение дня недели по указанию учителя. Определение на календаре сроков осенних каникул, времени занятий и отдыха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Нахождение различий в изображениях. Прослушивание текста. Определение причин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сезонных изменений по схеме. Проведение опыта совместно с учителем. Вырезывание объекта природы (аппликация) по готовому образцу. Работа с опорными словами (зима, снегопад)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и называние признаков сезона на иллюстрациях. Называние объектов природы по иллюстрациям (птицы). Составление рассказа о кормушках. Изготовление кормушки по образцу. Работа с опорными словами (снег, снежинки, воробей, ворона). Составление рассказа о зиме по опорным знакам (схемам). Сравнение внешнего вида животных в различное время года. Нахождение несоответствия в изображении, тексте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Классификация и выбор предметов по картинкам (одежда, игры, предметы для игры). Разучивание подвижной игры «Мороз Красный Нос». Заучивание стихотворного текста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Перечисление зимних месяцев. Узнавание и называние дней недели. Определение дня недели по указанию учителя. Определение на календаре периодов зимних каникул, времени занятий и отдыха, праздничных дней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различий по картинке. Прослушивание текста, стихотворения. Определение причин сезонных изменений по схеме. Знакомство с правилом безопасного поведения вблизи крыш домой. Работа с опорными словами (весна, ручьи, почки)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Прослушивание текста. Нахождение признаков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весны по иллюстрациям. Ответы на вопросы по тексту учебника. Рассматривание и называние изображенных объектов природы (насекомых, птиц). Рисование объекта природы (подснежника) по образцу. Разучивание стихотворения. Работа с опорными словами (сосульки, жук, бабочка, грач, скворец). Составление рассказа по рисунку и опорным знакам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и называние предметов на рисунке. Выделение нужных предметов (одежды) после прослушивания стихотворения. Ответы на вопросы по рисункам (занятия людей весной)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Перечисление весенних месяцев. Узнавание и называние дней недели. Определение дня недели по указанию учителя. Определение на календаре периодов весенних каникул, времени занятий и отдыха, праздничных дней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различий на рисунках. Нахождение признаков лета по опорным схемам. Работа с календарем (название летних месяцев, летние каникулы, выход в школу). Рисование по теме «Лето» после прослушивания стихотворения. Определение цветовой гаммы рисунка. Работа с опорными словами (лето, цветы)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Составление рассказа по рисунку. Определение последовательности объектов по рисунку. Знакомство с правилом безопасного поведения в природе. Ответы на вопросы. Прослушивание стихотворения. Определение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безопасного поведения по рисунку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Классификация предметов по картинке. Рассматривание и определение занятий детей в летний период. Заучивание телефона помощи в любых ситуациях. Составление рассказа о безопасном поведении около водоемов (по опорным вопросам). Дифференциация летних объектов для игр (игрушки). Разучивание подвижной игры «Рыбак и рыбаки»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9571" w:type="dxa"/>
            <w:gridSpan w:val="4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</w:p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Растения ( 10 ч )</w:t>
            </w:r>
          </w:p>
        </w:tc>
      </w:tr>
      <w:tr w:rsidR="007867A0" w:rsidRPr="008F5A6A" w:rsidTr="008F5A6A">
        <w:tc>
          <w:tcPr>
            <w:tcW w:w="2392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Выявление представлений о мире растений, их разнообразии: деревья, кустарники, травы, цветковые растения(различия этих групп не разбираются).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Части растений: корень, стебель (ствол), лист, цветок.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Наблюдения за жизнью растений в своей местности:рост, цветение, образование плодов и семян; приспособление к смене времен года.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Элементарные представления о приспособлении растений к разным условиям жизни: растения жарких стран,растения стран с холодным климатом, их сравнение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Составление рассказа о пользе леса. Разучивание правила поведения в лесу. Нахождение на иллюстрациях объектов природы (дерево, цветок, трава, кустарник). Работа со словарем (лес, дерево, трава)</w:t>
            </w:r>
          </w:p>
        </w:tc>
        <w:tc>
          <w:tcPr>
            <w:tcW w:w="2393" w:type="dxa"/>
            <w:vMerge w:val="restart"/>
          </w:tcPr>
          <w:p w:rsidR="007867A0" w:rsidRPr="008F5A6A" w:rsidRDefault="007867A0" w:rsidP="008F5A6A">
            <w:pPr>
              <w:pStyle w:val="a5"/>
              <w:jc w:val="both"/>
              <w:rPr>
                <w:sz w:val="20"/>
              </w:rPr>
            </w:pPr>
            <w:r w:rsidRPr="008F5A6A">
              <w:rPr>
                <w:color w:val="000000"/>
                <w:sz w:val="20"/>
              </w:rPr>
              <w:t>способность сочувствовать природе и её обитателям;</w:t>
            </w:r>
            <w:r w:rsidRPr="008F5A6A">
              <w:rPr>
                <w:bCs/>
                <w:sz w:val="20"/>
              </w:rPr>
              <w:t xml:space="preserve"> элементарные представления об окружающем мире в совокупности его природных и социальных компонентов;</w:t>
            </w:r>
          </w:p>
          <w:p w:rsidR="007867A0" w:rsidRPr="008F5A6A" w:rsidRDefault="007867A0" w:rsidP="008F5A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овладение умениями ориентироваться в окружающем мире, выбирать целевые и смысловые установки в своих действиях и поступках, принимать решения.</w:t>
            </w:r>
          </w:p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схемы строения растений. Определение и называние частей растений. Работа со словарем (цветок, стебель, лист, корень)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частей растений по рисунку. Ответы на вопросы по различию растений. Сравнение частей растений и нахождение различий (лист, стебель, корень)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иллюстраций. Нахождение объектов природы на рисунке (цветы). Нахождение сходства и различий объектов природы (цветы) по рисунку. Прослушивание стихотворного текста. 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Ответы на вопросы по прочитанному произведению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Рассматривание изображения растений и семян. Составление рассказа об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использовании семян (приготовлении пищи). Составление рассказа по картинке (проращивание растения из семян). Практическая работа по посадке растения (семени). Работа по опорным словам (семена, свет, тепло, вода)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Прослушивание текста. Рассматривание иллюстраций (овощи). Нахождение и называние знакомых объектов на картинке (овощи). Рассматривание иллюстраций (фрукты). Нахождение и называние знакомых объектов на картинке (фрукты). Работа с опорными словами (плоды, овощи, фрукты). Составление описательного рассказа по картинке (описание фруктов). Составление рассказа по вопросам (польза овощей и фруктов). Составление рассказа по опорным схемам. Прослушивание (чтение) стихотворного текста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иллюстраций (растения зимой, весной, летом, осенью). Ответы на вопросы по тексту и иллюстрациям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Практические действия: протирание листьев, полив растения, рыхление почвы. Отбор инвентаря для ухода за растениями, называние предметов. Проговаривание названий растений и инвентаря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Прослушивание текста, ответы на вопросы. Составление описательного рассказа по рисунку. Выбор объекта природы по условию (с помощью рисунков)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Определение и называние знакомых объектов природы (деревья, кустарники).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Практическое определение объектов природы (деревьев и кустарников) на пришкольном участке (экскурсия). Работа с опорными словами (калина, сирень, смородина, крыжовник)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9571" w:type="dxa"/>
            <w:gridSpan w:val="4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Животные (11 ч )</w:t>
            </w:r>
          </w:p>
        </w:tc>
      </w:tr>
      <w:tr w:rsidR="007867A0" w:rsidRPr="008F5A6A" w:rsidTr="008F5A6A">
        <w:tc>
          <w:tcPr>
            <w:tcW w:w="2392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Общие представления о мире животных, их разнообразии: домашние и дикие животные, птицы, рыбы, насекомые (различия групп не разбираются).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Элементарные представления о приспособлении дикихживотных к разным условиям жизни: животные жарких стран, животные стран с холодным климатом, их сравнение.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    Знакомство с животными своей местности. Понятиео месте обитания, повадках, при-способлении к смене времен года (1–2 хорошо знакомых животных)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рисунков с изображением животных, называние и показ знакомых объектов. Сравнение животных по размеру, образу жизни, способам передвижения. Зарисовка животного (по контуру)</w:t>
            </w:r>
          </w:p>
        </w:tc>
        <w:tc>
          <w:tcPr>
            <w:tcW w:w="2393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Готовность к безопасному и бережному поведению в природе и обществе; Осознание себя как ученика, заинтересованного посещением школы, обучением.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color w:val="000000"/>
                <w:sz w:val="20"/>
                <w:szCs w:val="24"/>
              </w:rPr>
              <w:t>бережное отношение к живым организмам,  способность сочувствовать природе и её обитателям;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Выделение и показ частей тела у животных. Описание животного по образцу (с помощью учителя). Работа с опорными словами (голова, туловище, ноги, хвост)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Нахождение и называние различий животных (форма тела, окраска, повадки, место обитания). Классификация животных по видам (птицы, рыбы, насекомые) – называние и показ по картинке. Сравнение животных по внешнему виду, окраске. Составление рассказа о животном по способам передвижения. Разучивание игры «Кто как ходит». Работа по опорным словам (шерсть, перья, чешуя)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иллюстрации, называние знакомых животных. Определение и называние детенышей животных. Составление рассказа по прослушанному тексту. Разучивание игры «Один – много» (детеныши животных)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 xml:space="preserve">Прослушивание текста «Домашние животные». Определение и </w:t>
            </w:r>
            <w:r w:rsidRPr="008F5A6A">
              <w:rPr>
                <w:rFonts w:ascii="Times New Roman" w:hAnsi="Times New Roman"/>
                <w:sz w:val="20"/>
                <w:szCs w:val="20"/>
              </w:rPr>
              <w:lastRenderedPageBreak/>
              <w:t>называние животных по рисунку. Составление рассказа по схемам (изготовление продуктов из молока, шерсти). Составление описательного рассказа о домашнем животном. Рисование (аппликация) «Домашнее животное». Экскурсия в зоомагазин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и называние животных по рисункам. Соотнесение изображения животного с местом обитания. Узнавание и называние сказочных героев – диких животных. Составление сказки по рисунку. Работа с опорными словами (нора, дупло)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окраски животного на рисунках. Работа с опорными словами (олень, тюлень, песец, сова, медведь). Классификация животных по среде обитания: соотнесение размера животного,  цвета его шерсти со средой обитания. Составление рассказа по вопросам «Зоопарк»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Рассматривание иллюстраций. Сравнение двух объектов природы (заяц серый, заяц белый). Нахождение различий. Прослушивание текста, ответы на вопросы. Составление рассказа о животном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0"/>
              </w:rPr>
              <w:t>Экскурсия в Зоопарк, национальный парк, заповедник. Наблюдение за объектами природы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9571" w:type="dxa"/>
            <w:gridSpan w:val="4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A6A">
              <w:rPr>
                <w:rFonts w:ascii="Times New Roman" w:hAnsi="Times New Roman"/>
                <w:b/>
                <w:sz w:val="24"/>
                <w:szCs w:val="24"/>
              </w:rPr>
              <w:t>Человек ( 15 ч )</w:t>
            </w:r>
          </w:p>
        </w:tc>
      </w:tr>
      <w:tr w:rsidR="007867A0" w:rsidRPr="008F5A6A" w:rsidTr="008F5A6A">
        <w:tc>
          <w:tcPr>
            <w:tcW w:w="2392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Пол, возраст, имя, фамилия.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  Внешний облик человека: голова, шея, туловище, руки,ноги.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  Правильная осанка человека. Кожа. Порез, ожог.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  Первая помощь при порезах, ожогах кожи.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  Лицо человека: глаза, уши, нос, рот, лоб, </w:t>
            </w: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>брови, щеки ,подбородок.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Органы чувств человека: глаза, уши, нос, рот, кожа.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    Элементарные представления о строении и работе органов чувств: глаза – орган зрения, ухо – орган слуха и т. д.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Профилактика травматизма и заболеваний органов чувствчеловека</w:t>
            </w: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Нахождение сходства и различий объектов природы (человек) по картинке (внешний вид, пол, возраст). Работа с опорными словами (люди, возраст, пол). Составление рассказа о себе по опорным вопросам. Прослушивание (чтение) стихотворения, работа с </w:t>
            </w: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>текстом</w:t>
            </w:r>
          </w:p>
        </w:tc>
        <w:tc>
          <w:tcPr>
            <w:tcW w:w="2393" w:type="dxa"/>
            <w:vMerge w:val="restart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>Целостный, социально ориентированный взгляд на мир в единстве его природой и социальной частей.</w:t>
            </w:r>
          </w:p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7867A0" w:rsidRPr="008F5A6A" w:rsidRDefault="007867A0" w:rsidP="008F5A6A">
            <w:pPr>
              <w:pStyle w:val="a5"/>
              <w:ind w:firstLine="709"/>
              <w:jc w:val="both"/>
              <w:rPr>
                <w:sz w:val="20"/>
              </w:rPr>
            </w:pPr>
            <w:r w:rsidRPr="008F5A6A">
              <w:rPr>
                <w:bCs/>
                <w:sz w:val="20"/>
              </w:rPr>
              <w:lastRenderedPageBreak/>
              <w:t>элементарные представления об окружающем мире в совокупности его природных и социальных компонентов;</w:t>
            </w:r>
          </w:p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Нахождение и показ частей тела на рисунке (на объекте), называние частей тела. Отработка навыков пространственной ориентировки (правая, левая) на основе стихотворного текста. Развитие моторных навыков (пальчиковый театр). Отработка навыков обращения к сверстнику, взрослому (имя, фамилия). Дидактическая игра «Части тела». Работа с опорными словами (голова, шея, туловище, руки, ноги)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Разучивание правила гигиены. Рассматривание рисунков. Определение правила гигиены по рисункам. Составление рассказа о правилах ухода за телом. Задания на дифференциацию предметов по назначению. Разучивание стихотворения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Определение и называние частей лица, нахождение частей на себе. Рассматривание изображений лица человека, определение пола, возраста. Определение настроения по картинке. Упражнение на мимические движения. Нахождение сходства и различий по рисункам. Работа с опорными словами (глаза, нос, рот, брови, уши). Рисование частей лица, автопортрета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Прослушивание текста (строение глаз). Чтение стихотворного текста, ответы на вопросы. Определение функции глаз по рисункам. Рисование предмета. Нахождение и называние частей объекта (брови, века, ресницы) на картинке и у себя. </w:t>
            </w: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>Работа с опорными словами (брови, веки, ресницы), предложениями (глаза – орган зрения). Разучивание правил гигиены зрения. Дидактическая игра по иллюстрациям «Назови, кому принадлежат глаза». Разучивание гимнастики для глаз «Автобус»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Прослушивание текста (строение уха), ответы на вопросы. Определение функции уха по рисункам. Отгадывание загадок. Нахождение и называние  объекта на картинке и у себя. Работа с опорными словами (уши слух), предложениями (уши – орган слуха). Разучивание правил гигиены слуха. Дидактическая игра по иллюстрациям «Назови, кому принадлежит голос». Объяснение смысла выражения «ушки на макушке»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Прослушивание текста (строение носа), ответы на вопросы. Определение функции носа по рисункам. Практическая работа «Узнай по запаху». Нахождение и называние  объекта на картинке и у себя. Работа с опорными словами (нос, запах, обоняние, дыхание), предложениями (нос – орган обоняния и дыхания). Разучивание правил гигиены носа. Дидактическая игра по иллюстрациям «Назови, кому принадлежит нос». Составление рассказа (использование обоняния собаки)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 xml:space="preserve">Прослушивание текста (строение рта), ответы на вопросы. Дифференциация предметов по функциям. Практические работы «найди предметы для чистки зубов», </w:t>
            </w:r>
            <w:r w:rsidRPr="008F5A6A">
              <w:rPr>
                <w:rFonts w:ascii="Times New Roman" w:hAnsi="Times New Roman"/>
                <w:sz w:val="20"/>
                <w:szCs w:val="24"/>
              </w:rPr>
              <w:lastRenderedPageBreak/>
              <w:t>«определи вкус продукта». Нахождение и называние объекта (рот, губы, зубы, язык) на картинке и у себя. Работа с опорными словами (рот, язык, сладкий, кислый, горький, соленый). Разучивание правил гигиены полости рта, поведения во время еды. Отгадывание загадок. Объяснение выражения «держать язык за зубами»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Прослушивание текста. Определение свойств предмета. Описание предмета по ощущениям («волшебный мешочек»). Работа с опорными словами (кожа, горячий, теплый, холодный, твердый, мягкий). Правила работы с ножом и утюгом, правила гигиены кожи, поведение при порезах и ожогах. Дидактическая игра «Чем покрыто тело животного» по рисункам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Работа по картинкам (нахождение картинки на правильную осанку). Разучивание стихотворения для физкультминутки. Правила посадки за партой, ношения груза, правильной осанки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67A0" w:rsidRPr="008F5A6A" w:rsidTr="008F5A6A">
        <w:tc>
          <w:tcPr>
            <w:tcW w:w="2392" w:type="dxa"/>
            <w:vMerge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5A6A">
              <w:rPr>
                <w:rFonts w:ascii="Times New Roman" w:hAnsi="Times New Roman"/>
                <w:sz w:val="20"/>
                <w:szCs w:val="24"/>
              </w:rPr>
              <w:t>Прослушивание текста, ответы на вопросы. Практическая работа с текстом учебника. Определение мышц на теле человека (практическое). Работа с опорными словами (скелет, мышцы). Разучивание упражнений утренней гимнастики на разные виды мышц</w:t>
            </w:r>
          </w:p>
        </w:tc>
        <w:tc>
          <w:tcPr>
            <w:tcW w:w="2393" w:type="dxa"/>
            <w:vMerge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867A0" w:rsidRPr="008F5A6A" w:rsidRDefault="007867A0" w:rsidP="008F5A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7867A0" w:rsidRDefault="007867A0" w:rsidP="00D85E98">
      <w:pPr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bookmarkEnd w:id="1"/>
    <w:p w:rsidR="007867A0" w:rsidRPr="00BC153B" w:rsidRDefault="007867A0" w:rsidP="00035CF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153B">
        <w:rPr>
          <w:rFonts w:ascii="Times New Roman" w:hAnsi="Times New Roman"/>
          <w:sz w:val="24"/>
          <w:szCs w:val="24"/>
        </w:rPr>
        <w:tab/>
      </w:r>
    </w:p>
    <w:p w:rsidR="007867A0" w:rsidRDefault="007867A0" w:rsidP="007A13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7A13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7A13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7A13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67A0" w:rsidRDefault="007867A0" w:rsidP="007A13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  <w:sectPr w:rsidR="007867A0" w:rsidSect="00FC60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"/>
        <w:gridCol w:w="1479"/>
        <w:gridCol w:w="5735"/>
        <w:gridCol w:w="1127"/>
      </w:tblGrid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BC153B" w:rsidRDefault="007867A0" w:rsidP="007A135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п-п</w:t>
            </w:r>
          </w:p>
        </w:tc>
        <w:tc>
          <w:tcPr>
            <w:tcW w:w="1479" w:type="dxa"/>
          </w:tcPr>
          <w:p w:rsidR="007867A0" w:rsidRPr="00BC153B" w:rsidRDefault="007867A0" w:rsidP="007A135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735" w:type="dxa"/>
          </w:tcPr>
          <w:p w:rsidR="007867A0" w:rsidRPr="00BC153B" w:rsidRDefault="007867A0" w:rsidP="007A135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53B"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127" w:type="dxa"/>
          </w:tcPr>
          <w:p w:rsidR="007867A0" w:rsidRPr="00BC153B" w:rsidRDefault="007867A0" w:rsidP="007A135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53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867A0" w:rsidRPr="008F5A6A" w:rsidTr="00813DB4">
        <w:trPr>
          <w:jc w:val="center"/>
        </w:trPr>
        <w:tc>
          <w:tcPr>
            <w:tcW w:w="9269" w:type="dxa"/>
            <w:gridSpan w:val="4"/>
          </w:tcPr>
          <w:p w:rsidR="007867A0" w:rsidRPr="00645009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Неживая природа (10 ч)</w:t>
            </w:r>
          </w:p>
        </w:tc>
      </w:tr>
      <w:tr w:rsidR="007867A0" w:rsidRPr="008F5A6A" w:rsidTr="009676BB">
        <w:trPr>
          <w:trHeight w:val="936"/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 и солнце. Экскурсия – наблюдение за солнцем, как источник света. Наблюдение за небом, облаками, ветром. Рисунок облаков.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Обьекты живой и неживой природы. Определение обьектов по картинкам, по играм.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 и солнце. Влияние солнца на обьекты природы. 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солнца.  Деятельность солнца в разные времена года.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Солнце и жизнь растений. Влияние солнца на живую природу.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Сутки</w:t>
            </w:r>
            <w:r>
              <w:rPr>
                <w:rFonts w:ascii="Times New Roman" w:hAnsi="Times New Roman"/>
                <w:sz w:val="24"/>
                <w:szCs w:val="24"/>
              </w:rPr>
              <w:t>. Смена дня и ночи. День и ночь. Занятия людей в разное время суток.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Небо днем и ночью. Различие . Звезды и луна.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Сутки. Восход, закат.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5735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в течении суток. Занятия людей утром, днем, вечером. Ночной сон. Режим дня.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</w:t>
            </w:r>
          </w:p>
        </w:tc>
        <w:tc>
          <w:tcPr>
            <w:tcW w:w="5735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обобщение. Урок – игра.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813DB4">
        <w:trPr>
          <w:jc w:val="center"/>
        </w:trPr>
        <w:tc>
          <w:tcPr>
            <w:tcW w:w="9269" w:type="dxa"/>
            <w:gridSpan w:val="4"/>
          </w:tcPr>
          <w:p w:rsidR="007867A0" w:rsidRPr="00645009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53B">
              <w:rPr>
                <w:rFonts w:ascii="Times New Roman" w:hAnsi="Times New Roman"/>
                <w:b/>
                <w:sz w:val="24"/>
                <w:szCs w:val="24"/>
              </w:rPr>
              <w:t>Сезонные изменения в природе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(времена года)-20 ч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. Признаки лета. Деятельность солнца летом и осенью.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Признаки осени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живой и неживой природе. Причина отлета птиц. Изменения в жизни животных (причины) медведь, еж, заяц.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осени в живой и неживой природе.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Занятия и одежда осенью</w:t>
            </w:r>
            <w:r>
              <w:rPr>
                <w:rFonts w:ascii="Times New Roman" w:hAnsi="Times New Roman"/>
                <w:sz w:val="24"/>
                <w:szCs w:val="24"/>
              </w:rPr>
              <w:t>. Сезонная одежда.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«Осень». Урок – игра.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/>
                <w:sz w:val="24"/>
                <w:szCs w:val="24"/>
              </w:rPr>
              <w:t>. Деятельность солнца зимой. Изменения в живой и неживой природе зимой.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Признаки зимы</w:t>
            </w:r>
            <w:r>
              <w:rPr>
                <w:rFonts w:ascii="Times New Roman" w:hAnsi="Times New Roman"/>
                <w:sz w:val="24"/>
                <w:szCs w:val="24"/>
              </w:rPr>
              <w:t>. Зимующие птицы. Помощь человека птицам.  Растения зимой. Снег. Признаки снега ( практическая работа).Звери зимой.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зимы. Деятельность людей зимой. Практическая работа.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645009">
              <w:rPr>
                <w:rFonts w:ascii="Times New Roman" w:hAnsi="Times New Roman"/>
                <w:sz w:val="24"/>
                <w:szCs w:val="24"/>
              </w:rPr>
              <w:t xml:space="preserve"> и одежда зимой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Погода. Наблюдение за погодой. Обобщение по теме «Зима».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/>
                <w:sz w:val="24"/>
                <w:szCs w:val="24"/>
              </w:rPr>
              <w:t>. Работа со схемами «Зима» и «Весна». Сравнить признаки двух времен года.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</w:p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Признаки весны</w:t>
            </w:r>
            <w:r>
              <w:rPr>
                <w:rFonts w:ascii="Times New Roman" w:hAnsi="Times New Roman"/>
                <w:sz w:val="24"/>
                <w:szCs w:val="24"/>
              </w:rPr>
              <w:t>. Деятельность солнца. Жизнь растений, птиц, зверей.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весны. Деятельность людей весной. Изменения в живой и неживой природе весной.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Занятия и одежда весной</w:t>
            </w:r>
            <w:r>
              <w:rPr>
                <w:rFonts w:ascii="Times New Roman" w:hAnsi="Times New Roman"/>
                <w:sz w:val="24"/>
                <w:szCs w:val="24"/>
              </w:rPr>
              <w:t>. Игры  и занятия детей весной. Сезонная одежда.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Погода. Календарь природы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Обобщение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«Весна»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Лето</w:t>
            </w:r>
            <w:r>
              <w:rPr>
                <w:rFonts w:ascii="Times New Roman" w:hAnsi="Times New Roman"/>
                <w:sz w:val="24"/>
                <w:szCs w:val="24"/>
              </w:rPr>
              <w:t>. Работа со схемами «Весна», «Лето». Сравнение признаков времен года.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Признаки лета</w:t>
            </w:r>
            <w:r>
              <w:rPr>
                <w:rFonts w:ascii="Times New Roman" w:hAnsi="Times New Roman"/>
                <w:sz w:val="24"/>
                <w:szCs w:val="24"/>
              </w:rPr>
              <w:t>. Изучение признаков лета. Деятельность солнца. Растения, птицы, насекомые, звери летом.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лета. Деятельность людей летом. Изменения в живой  неживой природе. Классификация животных.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 xml:space="preserve">Занятия и </w:t>
            </w:r>
          </w:p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одежда летом</w:t>
            </w:r>
            <w:r>
              <w:rPr>
                <w:rFonts w:ascii="Times New Roman" w:hAnsi="Times New Roman"/>
                <w:sz w:val="24"/>
                <w:szCs w:val="24"/>
              </w:rPr>
              <w:t>. Составление рассказа на тему «Лето»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 Занятия летом людей. Одежда лотом. Обобщение по разделу «Лето»</w:t>
            </w:r>
          </w:p>
        </w:tc>
        <w:tc>
          <w:tcPr>
            <w:tcW w:w="1127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813DB4">
        <w:trPr>
          <w:jc w:val="center"/>
        </w:trPr>
        <w:tc>
          <w:tcPr>
            <w:tcW w:w="9269" w:type="dxa"/>
            <w:gridSpan w:val="4"/>
          </w:tcPr>
          <w:p w:rsidR="007867A0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</w:p>
          <w:p w:rsidR="007867A0" w:rsidRPr="00645009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Растения (10 ч)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Растения</w:t>
            </w:r>
            <w:r>
              <w:rPr>
                <w:rFonts w:ascii="Times New Roman" w:hAnsi="Times New Roman"/>
                <w:sz w:val="24"/>
                <w:szCs w:val="24"/>
              </w:rPr>
              <w:t>. Многообразие растений. Польза растений живым предметам. Правила поведения в лесу.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экскурсия. Растения. Сходство и различие растений.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Различия растений</w:t>
            </w:r>
            <w:r>
              <w:rPr>
                <w:rFonts w:ascii="Times New Roman" w:hAnsi="Times New Roman"/>
                <w:sz w:val="24"/>
                <w:szCs w:val="24"/>
              </w:rPr>
              <w:t>. Отличительные признаки растений (корень, стебель, листья). Практическая работа: рассматривание  листьев.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Разнообразие цветов</w:t>
            </w:r>
            <w:r>
              <w:rPr>
                <w:rFonts w:ascii="Times New Roman" w:hAnsi="Times New Roman"/>
                <w:sz w:val="24"/>
                <w:szCs w:val="24"/>
              </w:rPr>
              <w:t>. Цветы леса, луга. Сходство и различие цветов.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различными видами семян. Условия прорастания семян.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Плоды  растений. Овощи и фрукты. Разнообразие плодов. Использование человеком плодов.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5735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плодов. Классификация плодов.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Приспособление растений к сезонным изменениям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природе. Погода. Деятельность солнца.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Приспособление растений к разным условиям жизни. Уход за растениями.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( обобщающий урок)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813DB4">
        <w:trPr>
          <w:jc w:val="center"/>
        </w:trPr>
        <w:tc>
          <w:tcPr>
            <w:tcW w:w="9269" w:type="dxa"/>
            <w:gridSpan w:val="4"/>
          </w:tcPr>
          <w:p w:rsidR="007867A0" w:rsidRPr="00645009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Животные (11 ч )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Животные. Название различных групп животных (звери, птицы, рыбы, насекомые)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Строение и сходство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Сходство различных групп животных. 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Различие животных</w:t>
            </w:r>
            <w:r>
              <w:rPr>
                <w:rFonts w:ascii="Times New Roman" w:hAnsi="Times New Roman"/>
                <w:sz w:val="24"/>
                <w:szCs w:val="24"/>
              </w:rPr>
              <w:t>. Различные размеры тела, окраски, места обитания.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животных. Работа с картинками и соотнесение с названиями групп животных.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Детеныши животных</w:t>
            </w:r>
            <w:r>
              <w:rPr>
                <w:rFonts w:ascii="Times New Roman" w:hAnsi="Times New Roman"/>
                <w:sz w:val="24"/>
                <w:szCs w:val="24"/>
              </w:rPr>
              <w:t>. Забота животных о своем потомстве. Определение названия детенышей разных животных. Игра « Один – много»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  <w:r>
              <w:rPr>
                <w:rFonts w:ascii="Times New Roman" w:hAnsi="Times New Roman"/>
                <w:sz w:val="24"/>
                <w:szCs w:val="24"/>
              </w:rPr>
              <w:t>. Название домашних животных и их детенышей. Польза человеку.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животные. Название взрослого животного и его детеныша. Игра «Отгадай детеныша».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>
              <w:rPr>
                <w:rFonts w:ascii="Times New Roman" w:hAnsi="Times New Roman"/>
                <w:sz w:val="24"/>
                <w:szCs w:val="24"/>
              </w:rPr>
              <w:t>. Определение по рисункам диких и домашних животных. Сравнение и различие.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Приспособление животных к различным условиям обитания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Зоопарк. 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Приспособление животных к временам года</w:t>
            </w:r>
            <w:r>
              <w:rPr>
                <w:rFonts w:ascii="Times New Roman" w:hAnsi="Times New Roman"/>
                <w:sz w:val="24"/>
                <w:szCs w:val="24"/>
              </w:rPr>
              <w:t>. Составление рассказа по картинке.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Животные (обобщающий урок)</w:t>
            </w:r>
            <w:r>
              <w:rPr>
                <w:rFonts w:ascii="Times New Roman" w:hAnsi="Times New Roman"/>
                <w:sz w:val="24"/>
                <w:szCs w:val="24"/>
              </w:rPr>
              <w:t>. Урок –путешествие.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813DB4">
        <w:trPr>
          <w:jc w:val="center"/>
        </w:trPr>
        <w:tc>
          <w:tcPr>
            <w:tcW w:w="9269" w:type="dxa"/>
            <w:gridSpan w:val="4"/>
          </w:tcPr>
          <w:p w:rsidR="007867A0" w:rsidRPr="00645009" w:rsidRDefault="007867A0" w:rsidP="0096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(15 ч)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. Представление о внешнем облике человека. Определение сходства и различий людей (возраст, пол, цвет глаз).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Части тела человека</w:t>
            </w:r>
            <w:r>
              <w:rPr>
                <w:rFonts w:ascii="Times New Roman" w:hAnsi="Times New Roman"/>
                <w:sz w:val="24"/>
                <w:szCs w:val="24"/>
              </w:rPr>
              <w:t>. Представление о строении тела человека, название частей тела. Сходство и различия в строении тела разных людей.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тела человека. Строение человека. Работа со схемами.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Гигиенические навыки</w:t>
            </w:r>
            <w:r>
              <w:rPr>
                <w:rFonts w:ascii="Times New Roman" w:hAnsi="Times New Roman"/>
                <w:sz w:val="24"/>
                <w:szCs w:val="24"/>
              </w:rPr>
              <w:t>. Режим дня. Правила ухода за телом.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Лицо человека</w:t>
            </w:r>
            <w:r>
              <w:rPr>
                <w:rFonts w:ascii="Times New Roman" w:hAnsi="Times New Roman"/>
                <w:sz w:val="24"/>
                <w:szCs w:val="24"/>
              </w:rPr>
              <w:t>. Изучение строения человеческого лица. Основные части человека: глаза, нос, рот, уши.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Глаза</w:t>
            </w:r>
            <w:r>
              <w:rPr>
                <w:rFonts w:ascii="Times New Roman" w:hAnsi="Times New Roman"/>
                <w:sz w:val="24"/>
                <w:szCs w:val="24"/>
              </w:rPr>
              <w:t>. Представление о глазах – органе зрения.  Определение строения глаза – брови, веки, ресницы. Значение глаз. Правила бережного отношения к глазам.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Глаза. Орган зрения. Охрана здоровья.</w:t>
            </w:r>
          </w:p>
        </w:tc>
        <w:tc>
          <w:tcPr>
            <w:tcW w:w="1127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Уши</w:t>
            </w:r>
            <w:r>
              <w:rPr>
                <w:rFonts w:ascii="Times New Roman" w:hAnsi="Times New Roman"/>
                <w:sz w:val="24"/>
                <w:szCs w:val="24"/>
              </w:rPr>
              <w:t>. Представление о строении, работе и значении органов слуха для человека. Правила сохранности слуха.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Уши – орган слуха. Правила ухода за ушами.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10.05 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sz w:val="24"/>
                <w:szCs w:val="24"/>
              </w:rPr>
              <w:t>. Представление о строении носа. Значение носа для человека. Правила ухода за носом.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Нос. Строение носа. Значение органа для жизни человека.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Рот</w:t>
            </w:r>
            <w:r>
              <w:rPr>
                <w:rFonts w:ascii="Times New Roman" w:hAnsi="Times New Roman"/>
                <w:sz w:val="24"/>
                <w:szCs w:val="24"/>
              </w:rPr>
              <w:t>. Значение органов для человека. Уход за зубами.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Кожа</w:t>
            </w:r>
            <w:r>
              <w:rPr>
                <w:rFonts w:ascii="Times New Roman" w:hAnsi="Times New Roman"/>
                <w:sz w:val="24"/>
                <w:szCs w:val="24"/>
              </w:rPr>
              <w:t>. Значение кожи для человека. Правила ухода за кожей. Игра « Холодно – горячо».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79" w:type="dxa"/>
          </w:tcPr>
          <w:p w:rsidR="007867A0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Органы: уши, нос, глаза. Значение органов для человека. Обобщение темы 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Осанка. Правила посадки в начальной школе. Обобщение по разделу.</w:t>
            </w: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0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7A0" w:rsidRPr="008F5A6A" w:rsidTr="009676BB">
        <w:trPr>
          <w:jc w:val="center"/>
        </w:trPr>
        <w:tc>
          <w:tcPr>
            <w:tcW w:w="928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5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867A0" w:rsidRPr="00645009" w:rsidRDefault="007867A0" w:rsidP="00645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67A0" w:rsidRDefault="007867A0">
      <w:pPr>
        <w:sectPr w:rsidR="007867A0" w:rsidSect="006D3D0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67A0" w:rsidRDefault="007867A0"/>
    <w:p w:rsidR="007867A0" w:rsidRDefault="007867A0" w:rsidP="000819A7">
      <w:pPr>
        <w:jc w:val="center"/>
      </w:pPr>
    </w:p>
    <w:p w:rsidR="007867A0" w:rsidRDefault="007867A0" w:rsidP="000819A7">
      <w:pPr>
        <w:jc w:val="center"/>
      </w:pPr>
    </w:p>
    <w:sectPr w:rsidR="007867A0" w:rsidSect="00FC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1D3" w:rsidRDefault="000C11D3" w:rsidP="00D85E98">
      <w:pPr>
        <w:spacing w:after="0" w:line="240" w:lineRule="auto"/>
      </w:pPr>
      <w:r>
        <w:separator/>
      </w:r>
    </w:p>
  </w:endnote>
  <w:endnote w:type="continuationSeparator" w:id="0">
    <w:p w:rsidR="000C11D3" w:rsidRDefault="000C11D3" w:rsidP="00D8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1D3" w:rsidRDefault="000C11D3" w:rsidP="00D85E98">
      <w:pPr>
        <w:spacing w:after="0" w:line="240" w:lineRule="auto"/>
      </w:pPr>
      <w:r>
        <w:separator/>
      </w:r>
    </w:p>
  </w:footnote>
  <w:footnote w:type="continuationSeparator" w:id="0">
    <w:p w:rsidR="000C11D3" w:rsidRDefault="000C11D3" w:rsidP="00D85E98">
      <w:pPr>
        <w:spacing w:after="0" w:line="240" w:lineRule="auto"/>
      </w:pPr>
      <w:r>
        <w:continuationSeparator/>
      </w:r>
    </w:p>
  </w:footnote>
  <w:footnote w:id="1">
    <w:p w:rsidR="007867A0" w:rsidRDefault="007867A0" w:rsidP="00D85E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F4551"/>
    <w:multiLevelType w:val="hybridMultilevel"/>
    <w:tmpl w:val="EBC45F14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C2C094E"/>
    <w:multiLevelType w:val="hybridMultilevel"/>
    <w:tmpl w:val="6C5CA04E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900EE"/>
    <w:rsid w:val="00035CF6"/>
    <w:rsid w:val="000819A7"/>
    <w:rsid w:val="00095644"/>
    <w:rsid w:val="000C11D3"/>
    <w:rsid w:val="0013114F"/>
    <w:rsid w:val="001367B0"/>
    <w:rsid w:val="00173004"/>
    <w:rsid w:val="001732F3"/>
    <w:rsid w:val="001D5863"/>
    <w:rsid w:val="00206A3C"/>
    <w:rsid w:val="002403D4"/>
    <w:rsid w:val="00241B22"/>
    <w:rsid w:val="00255867"/>
    <w:rsid w:val="002757BD"/>
    <w:rsid w:val="00346B34"/>
    <w:rsid w:val="00367284"/>
    <w:rsid w:val="00371E8F"/>
    <w:rsid w:val="00423E4B"/>
    <w:rsid w:val="00443DCC"/>
    <w:rsid w:val="005148FC"/>
    <w:rsid w:val="00546E99"/>
    <w:rsid w:val="005804AF"/>
    <w:rsid w:val="00587267"/>
    <w:rsid w:val="005B29AB"/>
    <w:rsid w:val="00645009"/>
    <w:rsid w:val="00656A56"/>
    <w:rsid w:val="006D3D09"/>
    <w:rsid w:val="006E0CCF"/>
    <w:rsid w:val="00704C48"/>
    <w:rsid w:val="0070526D"/>
    <w:rsid w:val="00770349"/>
    <w:rsid w:val="007867A0"/>
    <w:rsid w:val="00797093"/>
    <w:rsid w:val="007A135D"/>
    <w:rsid w:val="00802E56"/>
    <w:rsid w:val="00810AD7"/>
    <w:rsid w:val="00813CF8"/>
    <w:rsid w:val="00813DB4"/>
    <w:rsid w:val="00816625"/>
    <w:rsid w:val="00864DE4"/>
    <w:rsid w:val="00892F4A"/>
    <w:rsid w:val="008A759B"/>
    <w:rsid w:val="008C25FC"/>
    <w:rsid w:val="008F5A6A"/>
    <w:rsid w:val="009676BB"/>
    <w:rsid w:val="009900EE"/>
    <w:rsid w:val="00A124F6"/>
    <w:rsid w:val="00A2112B"/>
    <w:rsid w:val="00A2433D"/>
    <w:rsid w:val="00A30069"/>
    <w:rsid w:val="00A33BC5"/>
    <w:rsid w:val="00A4637C"/>
    <w:rsid w:val="00A666F9"/>
    <w:rsid w:val="00A83E15"/>
    <w:rsid w:val="00B26EE3"/>
    <w:rsid w:val="00B7722B"/>
    <w:rsid w:val="00BC153B"/>
    <w:rsid w:val="00BE6F43"/>
    <w:rsid w:val="00C30E95"/>
    <w:rsid w:val="00C43C35"/>
    <w:rsid w:val="00C52747"/>
    <w:rsid w:val="00C71598"/>
    <w:rsid w:val="00C757FE"/>
    <w:rsid w:val="00C86ED0"/>
    <w:rsid w:val="00CA5201"/>
    <w:rsid w:val="00D2526A"/>
    <w:rsid w:val="00D40095"/>
    <w:rsid w:val="00D85E98"/>
    <w:rsid w:val="00D86A90"/>
    <w:rsid w:val="00DA5F98"/>
    <w:rsid w:val="00DF4BA4"/>
    <w:rsid w:val="00E52988"/>
    <w:rsid w:val="00E8271A"/>
    <w:rsid w:val="00E9251F"/>
    <w:rsid w:val="00E94F3E"/>
    <w:rsid w:val="00EA0AFA"/>
    <w:rsid w:val="00ED3F46"/>
    <w:rsid w:val="00F14035"/>
    <w:rsid w:val="00F603C0"/>
    <w:rsid w:val="00F8500B"/>
    <w:rsid w:val="00F85992"/>
    <w:rsid w:val="00FA5003"/>
    <w:rsid w:val="00FC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A2A88-C41F-48D5-8EF3-F2DC528D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9A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uiPriority w:val="99"/>
    <w:rsid w:val="00704C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Сноска"/>
    <w:basedOn w:val="a0"/>
    <w:uiPriority w:val="99"/>
    <w:rsid w:val="00D85E98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c9">
    <w:name w:val="c9"/>
    <w:basedOn w:val="a0"/>
    <w:uiPriority w:val="99"/>
    <w:rsid w:val="00035CF6"/>
    <w:rPr>
      <w:rFonts w:cs="Times New Roman"/>
    </w:rPr>
  </w:style>
  <w:style w:type="character" w:customStyle="1" w:styleId="c1">
    <w:name w:val="c1"/>
    <w:basedOn w:val="a0"/>
    <w:uiPriority w:val="99"/>
    <w:rsid w:val="00035CF6"/>
    <w:rPr>
      <w:rFonts w:cs="Times New Roman"/>
    </w:rPr>
  </w:style>
  <w:style w:type="paragraph" w:styleId="a5">
    <w:name w:val="No Spacing"/>
    <w:link w:val="a6"/>
    <w:uiPriority w:val="99"/>
    <w:qFormat/>
    <w:rsid w:val="00D86A90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99"/>
    <w:locked/>
    <w:rsid w:val="00D86A9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semiHidden/>
    <w:unhideWhenUsed/>
    <w:rsid w:val="00F850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1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22</Pages>
  <Words>5113</Words>
  <Characters>29150</Characters>
  <Application>Microsoft Office Word</Application>
  <DocSecurity>0</DocSecurity>
  <Lines>242</Lines>
  <Paragraphs>68</Paragraphs>
  <ScaleCrop>false</ScaleCrop>
  <Company>SPecialiST RePack</Company>
  <LinksUpToDate>false</LinksUpToDate>
  <CharactersWithSpaces>34195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140</cp:revision>
  <cp:lastPrinted>2021-10-28T09:44:00Z</cp:lastPrinted>
  <dcterms:created xsi:type="dcterms:W3CDTF">2021-09-01T18:42:00Z</dcterms:created>
  <dcterms:modified xsi:type="dcterms:W3CDTF">2021-10-28T13:17:00Z</dcterms:modified>
</cp:coreProperties>
</file>